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DE" w:rsidRDefault="00D75FDE" w:rsidP="00D75FDE">
      <w:pPr>
        <w:pStyle w:val="titleu"/>
        <w:spacing w:before="0" w:after="0"/>
        <w:ind w:left="7090"/>
        <w:jc w:val="center"/>
        <w:rPr>
          <w:b w:val="0"/>
          <w:sz w:val="28"/>
          <w:szCs w:val="28"/>
        </w:rPr>
      </w:pPr>
    </w:p>
    <w:p w:rsidR="00D75FDE" w:rsidRPr="00D75FDE" w:rsidRDefault="00D75FDE" w:rsidP="00D75FDE">
      <w:pPr>
        <w:pStyle w:val="titleu"/>
        <w:spacing w:before="0" w:after="0"/>
        <w:ind w:left="9926" w:firstLine="709"/>
        <w:rPr>
          <w:b w:val="0"/>
          <w:sz w:val="28"/>
          <w:szCs w:val="28"/>
        </w:rPr>
      </w:pPr>
      <w:r w:rsidRPr="00D75FDE">
        <w:rPr>
          <w:b w:val="0"/>
          <w:sz w:val="28"/>
          <w:szCs w:val="28"/>
        </w:rPr>
        <w:t>УТВЕРЖДЕНО</w:t>
      </w:r>
    </w:p>
    <w:p w:rsidR="00D75FDE" w:rsidRDefault="00D75FDE" w:rsidP="00D75FDE">
      <w:pPr>
        <w:pStyle w:val="titleu"/>
        <w:spacing w:before="0" w:after="0"/>
        <w:ind w:left="10635"/>
        <w:rPr>
          <w:b w:val="0"/>
          <w:sz w:val="28"/>
          <w:szCs w:val="28"/>
        </w:rPr>
      </w:pPr>
      <w:r w:rsidRPr="00D75FDE">
        <w:rPr>
          <w:b w:val="0"/>
          <w:sz w:val="28"/>
          <w:szCs w:val="28"/>
        </w:rPr>
        <w:t>Приказ директора</w:t>
      </w:r>
    </w:p>
    <w:p w:rsidR="00D75FDE" w:rsidRDefault="00D75FDE" w:rsidP="00D75FDE">
      <w:pPr>
        <w:pStyle w:val="titleu"/>
        <w:spacing w:before="0" w:after="0"/>
        <w:ind w:left="10635"/>
        <w:rPr>
          <w:b w:val="0"/>
          <w:sz w:val="28"/>
          <w:szCs w:val="28"/>
        </w:rPr>
      </w:pPr>
      <w:r w:rsidRPr="00D75FDE">
        <w:rPr>
          <w:b w:val="0"/>
          <w:sz w:val="28"/>
          <w:szCs w:val="28"/>
        </w:rPr>
        <w:t>ОАО «Витебский хла</w:t>
      </w:r>
      <w:r>
        <w:rPr>
          <w:b w:val="0"/>
          <w:sz w:val="28"/>
          <w:szCs w:val="28"/>
        </w:rPr>
        <w:t>до</w:t>
      </w:r>
      <w:r w:rsidRPr="00D75FDE">
        <w:rPr>
          <w:b w:val="0"/>
          <w:sz w:val="28"/>
          <w:szCs w:val="28"/>
        </w:rPr>
        <w:t xml:space="preserve">комбинат» </w:t>
      </w:r>
    </w:p>
    <w:p w:rsidR="00D75FDE" w:rsidRPr="00D75FDE" w:rsidRDefault="00D75FDE" w:rsidP="00D75FDE">
      <w:pPr>
        <w:pStyle w:val="titleu"/>
        <w:spacing w:before="0" w:after="0"/>
        <w:ind w:left="10635"/>
        <w:rPr>
          <w:b w:val="0"/>
          <w:sz w:val="28"/>
          <w:szCs w:val="28"/>
        </w:rPr>
      </w:pPr>
      <w:r w:rsidRPr="00D75FDE">
        <w:rPr>
          <w:b w:val="0"/>
          <w:sz w:val="28"/>
          <w:szCs w:val="28"/>
        </w:rPr>
        <w:t>03.05.2019 № 40-п</w:t>
      </w:r>
      <w:bookmarkStart w:id="0" w:name="_GoBack"/>
      <w:bookmarkEnd w:id="0"/>
    </w:p>
    <w:p w:rsidR="00D75FDE" w:rsidRDefault="00D75FDE" w:rsidP="001F7571">
      <w:pPr>
        <w:pStyle w:val="titleu"/>
        <w:spacing w:before="0" w:after="0"/>
        <w:jc w:val="center"/>
        <w:rPr>
          <w:sz w:val="28"/>
          <w:szCs w:val="28"/>
        </w:rPr>
      </w:pPr>
    </w:p>
    <w:p w:rsidR="00D75FDE" w:rsidRDefault="00D75FDE" w:rsidP="001F7571">
      <w:pPr>
        <w:pStyle w:val="titleu"/>
        <w:spacing w:before="0" w:after="0"/>
        <w:jc w:val="center"/>
        <w:rPr>
          <w:sz w:val="28"/>
          <w:szCs w:val="28"/>
        </w:rPr>
      </w:pPr>
    </w:p>
    <w:p w:rsidR="001F7571" w:rsidRPr="00A11A62" w:rsidRDefault="001F7571" w:rsidP="001F7571">
      <w:pPr>
        <w:pStyle w:val="titleu"/>
        <w:spacing w:before="0" w:after="0"/>
        <w:jc w:val="center"/>
        <w:rPr>
          <w:sz w:val="28"/>
          <w:szCs w:val="28"/>
        </w:rPr>
      </w:pPr>
      <w:r w:rsidRPr="00A11A62">
        <w:rPr>
          <w:sz w:val="28"/>
          <w:szCs w:val="28"/>
        </w:rPr>
        <w:t>ПЕРЕЧЕНЬ</w:t>
      </w:r>
      <w:r w:rsidRPr="00A11A62">
        <w:rPr>
          <w:sz w:val="28"/>
          <w:szCs w:val="28"/>
        </w:rPr>
        <w:br/>
        <w:t xml:space="preserve">административных процедур, осуществляемых </w:t>
      </w:r>
      <w:r w:rsidR="00E143B2">
        <w:rPr>
          <w:sz w:val="28"/>
          <w:szCs w:val="28"/>
        </w:rPr>
        <w:t>ОАО «Витебский хладокомбинат»</w:t>
      </w:r>
    </w:p>
    <w:p w:rsidR="008B080A" w:rsidRDefault="001F7571" w:rsidP="008B080A">
      <w:pPr>
        <w:pStyle w:val="titleu"/>
        <w:spacing w:before="0" w:after="0"/>
        <w:jc w:val="center"/>
        <w:rPr>
          <w:sz w:val="28"/>
          <w:szCs w:val="28"/>
          <w:lang w:val="be-BY"/>
        </w:rPr>
      </w:pPr>
      <w:r w:rsidRPr="00A11A62">
        <w:rPr>
          <w:sz w:val="28"/>
          <w:szCs w:val="28"/>
        </w:rPr>
        <w:t xml:space="preserve"> по заявлениям граждан в соответствии с Указом Президента Республики Беларусь от 26.04.2010 № 200 </w:t>
      </w:r>
      <w:r w:rsidRPr="00A11A62">
        <w:rPr>
          <w:sz w:val="28"/>
          <w:szCs w:val="28"/>
          <w:lang w:val="be-BY"/>
        </w:rPr>
        <w:t>”</w:t>
      </w:r>
      <w:r w:rsidRPr="00A11A62">
        <w:rPr>
          <w:sz w:val="28"/>
          <w:szCs w:val="28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 w:rsidRPr="00A11A62">
        <w:rPr>
          <w:sz w:val="28"/>
          <w:szCs w:val="28"/>
          <w:lang w:val="be-BY"/>
        </w:rPr>
        <w:t>”</w:t>
      </w:r>
    </w:p>
    <w:p w:rsidR="00D75FDE" w:rsidRDefault="00D75FDE" w:rsidP="008B080A">
      <w:pPr>
        <w:pStyle w:val="titleu"/>
        <w:spacing w:before="0" w:after="0"/>
        <w:jc w:val="center"/>
        <w:rPr>
          <w:sz w:val="28"/>
          <w:szCs w:val="28"/>
          <w:lang w:val="be-BY"/>
        </w:rPr>
      </w:pPr>
    </w:p>
    <w:tbl>
      <w:tblPr>
        <w:tblStyle w:val="a3"/>
        <w:tblW w:w="1601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5680"/>
        <w:gridCol w:w="1276"/>
        <w:gridCol w:w="2693"/>
        <w:gridCol w:w="1559"/>
        <w:gridCol w:w="2268"/>
      </w:tblGrid>
      <w:tr w:rsidR="0011571F" w:rsidRPr="002640B0" w:rsidTr="00BF0C8A">
        <w:tc>
          <w:tcPr>
            <w:tcW w:w="2542" w:type="dxa"/>
            <w:vAlign w:val="center"/>
          </w:tcPr>
          <w:p w:rsidR="001F7571" w:rsidRPr="002640B0" w:rsidRDefault="001F7571" w:rsidP="001F7571">
            <w:pPr>
              <w:pStyle w:val="table10"/>
              <w:jc w:val="center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№ и наименование административной процедуры по Перечню</w:t>
            </w:r>
          </w:p>
        </w:tc>
        <w:tc>
          <w:tcPr>
            <w:tcW w:w="5680" w:type="dxa"/>
            <w:vAlign w:val="center"/>
          </w:tcPr>
          <w:p w:rsidR="001F7571" w:rsidRPr="002640B0" w:rsidRDefault="001F7571" w:rsidP="001F7571">
            <w:pPr>
              <w:pStyle w:val="table10"/>
              <w:jc w:val="center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1276" w:type="dxa"/>
            <w:vAlign w:val="center"/>
          </w:tcPr>
          <w:p w:rsidR="001F7571" w:rsidRPr="002640B0" w:rsidRDefault="001F7571" w:rsidP="002640B0">
            <w:pPr>
              <w:pStyle w:val="table10"/>
              <w:jc w:val="center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693" w:type="dxa"/>
            <w:vAlign w:val="center"/>
          </w:tcPr>
          <w:p w:rsidR="001F7571" w:rsidRPr="002640B0" w:rsidRDefault="001F7571" w:rsidP="001F7571">
            <w:pPr>
              <w:pStyle w:val="table10"/>
              <w:jc w:val="center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1559" w:type="dxa"/>
            <w:vAlign w:val="center"/>
          </w:tcPr>
          <w:p w:rsidR="001F7571" w:rsidRPr="002640B0" w:rsidRDefault="001F7571" w:rsidP="001F7571">
            <w:pPr>
              <w:pStyle w:val="table10"/>
              <w:jc w:val="center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2268" w:type="dxa"/>
            <w:vAlign w:val="center"/>
          </w:tcPr>
          <w:p w:rsidR="001F7571" w:rsidRPr="002640B0" w:rsidRDefault="001F7571" w:rsidP="001F7571">
            <w:pPr>
              <w:pStyle w:val="table10"/>
              <w:jc w:val="center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Ответственные за осуществление административной процедуры</w:t>
            </w: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268" w:type="dxa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1F7571" w:rsidRPr="002640B0" w:rsidTr="008B080A">
        <w:tc>
          <w:tcPr>
            <w:tcW w:w="16018" w:type="dxa"/>
            <w:gridSpan w:val="6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2640B0">
              <w:rPr>
                <w:rFonts w:ascii="Times New Roman" w:hAnsi="Times New Roman" w:cs="Times New Roman"/>
                <w:b/>
                <w:lang w:val="ru-RU"/>
              </w:rPr>
              <w:t>ТРУД И СОЦИАЛЬНАЯ ЗАЩИТА</w:t>
            </w: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2.1. Выдача выписки (копии) из трудовой книжки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1F7571" w:rsidRPr="002640B0" w:rsidRDefault="002640B0" w:rsidP="001F7571">
            <w:pPr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б</w:t>
            </w:r>
            <w:r w:rsidR="001F7571" w:rsidRPr="002640B0">
              <w:rPr>
                <w:rFonts w:ascii="Times New Roman" w:hAnsi="Times New Roman" w:cs="Times New Roman"/>
                <w:lang w:val="ru-RU"/>
              </w:rPr>
              <w:t>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1F7571" w:rsidRPr="002640B0" w:rsidRDefault="002640B0" w:rsidP="001F7571">
            <w:pPr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б</w:t>
            </w:r>
            <w:r w:rsidR="001F7571" w:rsidRPr="002640B0">
              <w:rPr>
                <w:rFonts w:ascii="Times New Roman" w:hAnsi="Times New Roman" w:cs="Times New Roman"/>
                <w:lang w:val="ru-RU"/>
              </w:rPr>
              <w:t>ессрочно</w:t>
            </w:r>
          </w:p>
        </w:tc>
        <w:tc>
          <w:tcPr>
            <w:tcW w:w="2268" w:type="dxa"/>
            <w:vMerge w:val="restart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Ведущий </w:t>
            </w:r>
            <w:r w:rsidR="005145D9">
              <w:rPr>
                <w:sz w:val="22"/>
                <w:szCs w:val="22"/>
              </w:rPr>
              <w:t>юрисконсульт</w:t>
            </w:r>
            <w:r w:rsidR="002640B0" w:rsidRPr="002640B0">
              <w:rPr>
                <w:sz w:val="22"/>
                <w:szCs w:val="22"/>
              </w:rPr>
              <w:t xml:space="preserve"> </w:t>
            </w:r>
            <w:proofErr w:type="spellStart"/>
            <w:r w:rsidR="002640B0" w:rsidRPr="002640B0">
              <w:rPr>
                <w:sz w:val="22"/>
                <w:szCs w:val="22"/>
              </w:rPr>
              <w:t>Сапега</w:t>
            </w:r>
            <w:proofErr w:type="spellEnd"/>
            <w:r w:rsidR="002640B0" w:rsidRPr="002640B0">
              <w:rPr>
                <w:sz w:val="22"/>
                <w:szCs w:val="22"/>
              </w:rPr>
              <w:t xml:space="preserve"> Людмила Анатольевна</w:t>
            </w:r>
            <w:r w:rsidRPr="002640B0">
              <w:rPr>
                <w:sz w:val="22"/>
                <w:szCs w:val="22"/>
              </w:rPr>
              <w:t xml:space="preserve">,  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тел. </w:t>
            </w:r>
            <w:r w:rsidR="00F8306B">
              <w:rPr>
                <w:sz w:val="22"/>
                <w:szCs w:val="22"/>
              </w:rPr>
              <w:t>26</w:t>
            </w:r>
            <w:r w:rsidRPr="002640B0">
              <w:rPr>
                <w:sz w:val="22"/>
                <w:szCs w:val="22"/>
              </w:rPr>
              <w:t>-20-88</w:t>
            </w:r>
          </w:p>
          <w:p w:rsidR="001F7571" w:rsidRPr="002640B0" w:rsidRDefault="001F7571" w:rsidP="001A105D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(в случае временного отсутствия</w:t>
            </w:r>
            <w:r w:rsidR="00187E12">
              <w:rPr>
                <w:sz w:val="22"/>
                <w:szCs w:val="22"/>
              </w:rPr>
              <w:t xml:space="preserve"> </w:t>
            </w:r>
            <w:r w:rsidR="005145D9">
              <w:rPr>
                <w:sz w:val="22"/>
                <w:szCs w:val="22"/>
              </w:rPr>
              <w:t>–</w:t>
            </w:r>
            <w:r w:rsidRPr="002640B0">
              <w:rPr>
                <w:sz w:val="22"/>
                <w:szCs w:val="22"/>
              </w:rPr>
              <w:t xml:space="preserve"> </w:t>
            </w:r>
            <w:r w:rsidR="005145D9">
              <w:rPr>
                <w:sz w:val="22"/>
                <w:szCs w:val="22"/>
              </w:rPr>
              <w:t xml:space="preserve">секретарь приемной руководителя </w:t>
            </w:r>
            <w:r w:rsidR="001A105D">
              <w:rPr>
                <w:sz w:val="22"/>
                <w:szCs w:val="22"/>
              </w:rPr>
              <w:t>Приставко Наталья Александровна</w:t>
            </w:r>
            <w:r w:rsidR="005145D9">
              <w:rPr>
                <w:sz w:val="22"/>
                <w:szCs w:val="22"/>
              </w:rPr>
              <w:t xml:space="preserve">, тел. </w:t>
            </w:r>
            <w:r w:rsidR="00F8306B">
              <w:rPr>
                <w:sz w:val="22"/>
                <w:szCs w:val="22"/>
              </w:rPr>
              <w:t>26</w:t>
            </w:r>
            <w:r w:rsidR="005145D9">
              <w:rPr>
                <w:sz w:val="22"/>
                <w:szCs w:val="22"/>
              </w:rPr>
              <w:t>-</w:t>
            </w:r>
            <w:r w:rsidR="00F8306B">
              <w:rPr>
                <w:sz w:val="22"/>
                <w:szCs w:val="22"/>
              </w:rPr>
              <w:t>4</w:t>
            </w:r>
            <w:r w:rsidR="005145D9">
              <w:rPr>
                <w:sz w:val="22"/>
                <w:szCs w:val="22"/>
              </w:rPr>
              <w:t>6-72</w:t>
            </w:r>
            <w:r w:rsidRPr="002640B0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2.2. Выдача справки о месте работы, службы и занимаемой должности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1F7571" w:rsidRPr="002640B0" w:rsidRDefault="002640B0" w:rsidP="001F7571">
            <w:pPr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б</w:t>
            </w:r>
            <w:r w:rsidR="001F7571" w:rsidRPr="002640B0">
              <w:rPr>
                <w:rFonts w:ascii="Times New Roman" w:hAnsi="Times New Roman" w:cs="Times New Roman"/>
                <w:lang w:val="ru-RU"/>
              </w:rPr>
              <w:t>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1F7571" w:rsidRPr="002640B0" w:rsidRDefault="002640B0" w:rsidP="001F7571">
            <w:pPr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б</w:t>
            </w:r>
            <w:r w:rsidR="001F7571" w:rsidRPr="002640B0">
              <w:rPr>
                <w:rFonts w:ascii="Times New Roman" w:hAnsi="Times New Roman" w:cs="Times New Roman"/>
                <w:lang w:val="ru-RU"/>
              </w:rPr>
              <w:t>ессрочно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2.3. Выдача справки о периоде работы, службы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276" w:type="dxa"/>
          </w:tcPr>
          <w:p w:rsidR="001F7571" w:rsidRPr="002640B0" w:rsidRDefault="002640B0" w:rsidP="001F7571">
            <w:pPr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б</w:t>
            </w:r>
            <w:r w:rsidR="001F7571" w:rsidRPr="002640B0">
              <w:rPr>
                <w:rFonts w:ascii="Times New Roman" w:hAnsi="Times New Roman" w:cs="Times New Roman"/>
                <w:lang w:val="ru-RU"/>
              </w:rPr>
              <w:t>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1F7571" w:rsidRPr="002640B0" w:rsidRDefault="002640B0" w:rsidP="001F7571">
            <w:pPr>
              <w:rPr>
                <w:rFonts w:ascii="Times New Roman" w:hAnsi="Times New Roman" w:cs="Times New Roman"/>
                <w:lang w:val="ru-RU"/>
              </w:rPr>
            </w:pPr>
            <w:r w:rsidRPr="002640B0">
              <w:rPr>
                <w:rFonts w:ascii="Times New Roman" w:hAnsi="Times New Roman" w:cs="Times New Roman"/>
                <w:lang w:val="ru-RU"/>
              </w:rPr>
              <w:t>б</w:t>
            </w:r>
            <w:r w:rsidR="001F7571" w:rsidRPr="002640B0">
              <w:rPr>
                <w:rFonts w:ascii="Times New Roman" w:hAnsi="Times New Roman" w:cs="Times New Roman"/>
                <w:lang w:val="ru-RU"/>
              </w:rPr>
              <w:t>ессрочно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F7571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2.4. Выдача справки о размере заработной платы (денежного довольствия</w:t>
            </w:r>
            <w:r w:rsidR="00967D76">
              <w:rPr>
                <w:b w:val="0"/>
                <w:sz w:val="22"/>
                <w:szCs w:val="22"/>
              </w:rPr>
              <w:t>, ежемесячного денежного содержания</w:t>
            </w:r>
            <w:r w:rsidRPr="002640B0">
              <w:rPr>
                <w:b w:val="0"/>
                <w:sz w:val="22"/>
                <w:szCs w:val="22"/>
              </w:rPr>
              <w:t>)</w:t>
            </w:r>
          </w:p>
          <w:p w:rsidR="00D75FDE" w:rsidRPr="002640B0" w:rsidRDefault="00D75FDE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jc w:val="center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бессрочно</w:t>
            </w:r>
          </w:p>
        </w:tc>
        <w:tc>
          <w:tcPr>
            <w:tcW w:w="2268" w:type="dxa"/>
            <w:vMerge w:val="restart"/>
          </w:tcPr>
          <w:p w:rsidR="001F7571" w:rsidRPr="001F7571" w:rsidRDefault="001F7571" w:rsidP="001F757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Ведущий бухгалтер Титова Алла Владимировна, тел. </w:t>
            </w:r>
            <w:r w:rsidR="00F8306B">
              <w:rPr>
                <w:rFonts w:ascii="Times New Roman" w:eastAsia="Times New Roman" w:hAnsi="Times New Roman" w:cs="Times New Roman"/>
                <w:lang w:val="ru-RU" w:eastAsia="ru-RU"/>
              </w:rPr>
              <w:t>26-18-18</w:t>
            </w:r>
          </w:p>
          <w:p w:rsidR="001F7571" w:rsidRPr="001F7571" w:rsidRDefault="001F7571" w:rsidP="001F757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>(в случае временного отсутствия – работник бухгалтерии, исполня</w:t>
            </w: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ющий обязанности</w:t>
            </w:r>
          </w:p>
          <w:p w:rsidR="001F7571" w:rsidRPr="001F7571" w:rsidRDefault="001F7571" w:rsidP="001F757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тел. </w:t>
            </w:r>
            <w:r w:rsidR="00F8306B">
              <w:rPr>
                <w:rFonts w:ascii="Times New Roman" w:eastAsia="Times New Roman" w:hAnsi="Times New Roman" w:cs="Times New Roman"/>
                <w:lang w:val="ru-RU" w:eastAsia="ru-RU"/>
              </w:rPr>
              <w:t>26-53-00</w:t>
            </w: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1) </w:t>
            </w:r>
            <w:r w:rsidRPr="002640B0">
              <w:rPr>
                <w:rFonts w:eastAsia="Times New Roman"/>
                <w:sz w:val="22"/>
                <w:szCs w:val="22"/>
              </w:rPr>
              <w:t>паспорт или иной документ, удостоверяющий личность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2) </w:t>
            </w:r>
            <w:r w:rsidRPr="002640B0">
              <w:rPr>
                <w:rFonts w:eastAsia="Times New Roman"/>
                <w:sz w:val="22"/>
                <w:szCs w:val="22"/>
              </w:rPr>
              <w:t>листок нетрудоспособности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3) </w:t>
            </w:r>
            <w:r w:rsidRPr="002640B0">
              <w:rPr>
                <w:rFonts w:eastAsia="Times New Roman"/>
                <w:sz w:val="22"/>
                <w:szCs w:val="22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8B080A" w:rsidRPr="00D75FDE" w:rsidRDefault="001F7571" w:rsidP="001F7571">
            <w:pPr>
              <w:pStyle w:val="table10"/>
              <w:rPr>
                <w:rFonts w:eastAsia="Times New Roman"/>
                <w:sz w:val="22"/>
                <w:szCs w:val="22"/>
              </w:rPr>
            </w:pPr>
            <w:r w:rsidRPr="002640B0">
              <w:rPr>
                <w:rFonts w:eastAsia="Times New Roman"/>
                <w:sz w:val="22"/>
                <w:szCs w:val="22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5680" w:type="dxa"/>
          </w:tcPr>
          <w:p w:rsidR="008B080A" w:rsidRPr="002640B0" w:rsidRDefault="001F7571" w:rsidP="00D75FDE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з</w:t>
            </w:r>
            <w:r w:rsidRPr="002640B0">
              <w:rPr>
                <w:rFonts w:eastAsia="Times New Roman"/>
                <w:sz w:val="22"/>
                <w:szCs w:val="22"/>
              </w:rPr>
              <w:t>аявление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2) </w:t>
            </w:r>
            <w:r w:rsidRPr="002640B0">
              <w:rPr>
                <w:rFonts w:eastAsia="Times New Roman"/>
                <w:sz w:val="22"/>
                <w:szCs w:val="22"/>
              </w:rPr>
              <w:t>паспорт или иной документ, удостоверяющий личность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3) </w:t>
            </w:r>
            <w:r w:rsidRPr="002640B0">
              <w:rPr>
                <w:rFonts w:eastAsia="Times New Roman"/>
                <w:sz w:val="22"/>
                <w:szCs w:val="22"/>
              </w:rPr>
              <w:t>справка о рождении ребенка – в случае, если ребенок родился в Республике Беларусь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4) </w:t>
            </w:r>
            <w:r w:rsidRPr="002640B0">
              <w:rPr>
                <w:rFonts w:eastAsia="Times New Roman"/>
                <w:sz w:val="22"/>
                <w:szCs w:val="22"/>
              </w:rPr>
              <w:t>свидетельство о рождении ребенка – в случае, если ребенок родился за пределами Республики Беларусь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5) </w:t>
            </w:r>
            <w:r w:rsidRPr="002640B0">
              <w:rPr>
                <w:rFonts w:eastAsia="Times New Roman"/>
                <w:sz w:val="22"/>
                <w:szCs w:val="22"/>
              </w:rPr>
              <w:t>свидетельства о рождении, смерти детей, в том числе старше 18 лет (представляются на всех детей)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6) </w:t>
            </w:r>
            <w:r w:rsidRPr="002640B0">
              <w:rPr>
                <w:rFonts w:eastAsia="Times New Roman"/>
                <w:sz w:val="22"/>
                <w:szCs w:val="22"/>
              </w:rPr>
              <w:t>копия решения суда об усыновлении (удочерении) (далее – усыновление) – для семей, усыновивших (удочеривших) (далее – усыновившие) детей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7) </w:t>
            </w:r>
            <w:r w:rsidRPr="002640B0">
              <w:rPr>
                <w:rFonts w:eastAsia="Times New Roman"/>
                <w:sz w:val="22"/>
                <w:szCs w:val="22"/>
              </w:rPr>
              <w:t>выписки (копии) из трудовых книжек родителей (усыновителей (</w:t>
            </w:r>
            <w:proofErr w:type="spellStart"/>
            <w:r w:rsidRPr="002640B0">
              <w:rPr>
                <w:rFonts w:eastAsia="Times New Roman"/>
                <w:sz w:val="22"/>
                <w:szCs w:val="22"/>
              </w:rPr>
              <w:t>удочерителей</w:t>
            </w:r>
            <w:proofErr w:type="spellEnd"/>
            <w:r w:rsidRPr="002640B0">
              <w:rPr>
                <w:rFonts w:eastAsia="Times New Roman"/>
                <w:sz w:val="22"/>
                <w:szCs w:val="22"/>
              </w:rPr>
              <w:t>) (далее – усыновители),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8) </w:t>
            </w:r>
            <w:r w:rsidRPr="002640B0">
              <w:rPr>
                <w:rFonts w:eastAsia="Times New Roman"/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9) </w:t>
            </w:r>
            <w:r w:rsidRPr="002640B0">
              <w:rPr>
                <w:rFonts w:eastAsia="Times New Roman"/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10) </w:t>
            </w:r>
            <w:r w:rsidRPr="002640B0">
              <w:rPr>
                <w:rFonts w:eastAsia="Times New Roman"/>
                <w:sz w:val="22"/>
                <w:szCs w:val="22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единовременно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8B080A" w:rsidRPr="002640B0" w:rsidRDefault="001F7571" w:rsidP="001F7571">
            <w:pPr>
              <w:pStyle w:val="table10"/>
              <w:rPr>
                <w:rFonts w:eastAsia="Times New Roman"/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з</w:t>
            </w:r>
            <w:r w:rsidRPr="002640B0">
              <w:rPr>
                <w:rFonts w:eastAsia="Times New Roman"/>
                <w:sz w:val="22"/>
                <w:szCs w:val="22"/>
              </w:rPr>
              <w:t>аявление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2) </w:t>
            </w:r>
            <w:r w:rsidRPr="002640B0">
              <w:rPr>
                <w:rFonts w:eastAsia="Times New Roman"/>
                <w:sz w:val="22"/>
                <w:szCs w:val="22"/>
              </w:rPr>
              <w:t>паспорт или иной документ, удостоверяющий личность</w:t>
            </w:r>
            <w:r w:rsidRPr="002640B0">
              <w:rPr>
                <w:sz w:val="22"/>
                <w:szCs w:val="22"/>
              </w:rPr>
              <w:t>: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3) </w:t>
            </w:r>
            <w:r w:rsidRPr="002640B0">
              <w:rPr>
                <w:rFonts w:eastAsia="Times New Roman"/>
                <w:sz w:val="22"/>
                <w:szCs w:val="22"/>
              </w:rPr>
              <w:t>заключение вра</w:t>
            </w:r>
            <w:r w:rsidRPr="002640B0">
              <w:rPr>
                <w:sz w:val="22"/>
                <w:szCs w:val="22"/>
              </w:rPr>
              <w:t>чебно-консультационной комиссии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4) </w:t>
            </w:r>
            <w:r w:rsidRPr="002640B0">
              <w:rPr>
                <w:rFonts w:eastAsia="Times New Roman"/>
                <w:sz w:val="22"/>
                <w:szCs w:val="22"/>
              </w:rPr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lastRenderedPageBreak/>
              <w:t xml:space="preserve">5) </w:t>
            </w:r>
            <w:r w:rsidRPr="002640B0">
              <w:rPr>
                <w:rFonts w:eastAsia="Times New Roman"/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6) </w:t>
            </w:r>
            <w:r w:rsidRPr="002640B0">
              <w:rPr>
                <w:rFonts w:eastAsia="Times New Roman"/>
                <w:sz w:val="22"/>
                <w:szCs w:val="22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единовременно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  <w:tcBorders>
              <w:bottom w:val="single" w:sz="4" w:space="0" w:color="auto"/>
            </w:tcBorders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5680" w:type="dxa"/>
            <w:tcBorders>
              <w:top w:val="single" w:sz="4" w:space="0" w:color="auto"/>
              <w:bottom w:val="single" w:sz="4" w:space="0" w:color="auto"/>
            </w:tcBorders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1) </w:t>
            </w:r>
            <w:r w:rsidRPr="002640B0">
              <w:rPr>
                <w:rFonts w:eastAsia="Times New Roman"/>
                <w:sz w:val="22"/>
                <w:szCs w:val="22"/>
              </w:rPr>
              <w:t>заявление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2) </w:t>
            </w:r>
            <w:r w:rsidRPr="002640B0">
              <w:rPr>
                <w:rFonts w:eastAsia="Times New Roman"/>
                <w:sz w:val="22"/>
                <w:szCs w:val="22"/>
              </w:rPr>
              <w:t>паспорт или иной документ, удостоверяющий личность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3) </w:t>
            </w:r>
            <w:r w:rsidRPr="002640B0">
              <w:rPr>
                <w:rFonts w:eastAsia="Times New Roman"/>
                <w:sz w:val="22"/>
                <w:szCs w:val="22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4) </w:t>
            </w:r>
            <w:r w:rsidRPr="002640B0">
              <w:rPr>
                <w:rFonts w:eastAsia="Times New Roman"/>
                <w:sz w:val="22"/>
                <w:szCs w:val="22"/>
              </w:rPr>
              <w:t>копия решения суда об усыновлении – для семей, усыновивших детей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5) </w:t>
            </w:r>
            <w:r w:rsidRPr="002640B0">
              <w:rPr>
                <w:rFonts w:eastAsia="Times New Roman"/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6) </w:t>
            </w:r>
            <w:r w:rsidRPr="002640B0">
              <w:rPr>
                <w:rFonts w:eastAsia="Times New Roman"/>
                <w:sz w:val="22"/>
                <w:szCs w:val="22"/>
              </w:rPr>
              <w:t>удостоверение инвалида либо заключение медико-реабилитационной экспертной комиссии – для ребенка-инвалида в возрасте до 3 лет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7) </w:t>
            </w:r>
            <w:r w:rsidRPr="002640B0">
              <w:rPr>
                <w:rFonts w:eastAsia="Times New Roman"/>
                <w:sz w:val="22"/>
                <w:szCs w:val="22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8) </w:t>
            </w:r>
            <w:r w:rsidRPr="002640B0">
              <w:rPr>
                <w:rFonts w:eastAsia="Times New Roman"/>
                <w:sz w:val="22"/>
                <w:szCs w:val="22"/>
              </w:rPr>
              <w:t>свидетельство о заключении брака – в случае, если заявитель состоит в браке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9) </w:t>
            </w:r>
            <w:r w:rsidRPr="002640B0">
              <w:rPr>
                <w:rFonts w:eastAsia="Times New Roman"/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10) </w:t>
            </w:r>
            <w:r w:rsidRPr="002640B0">
              <w:rPr>
                <w:rFonts w:eastAsia="Times New Roman"/>
                <w:sz w:val="22"/>
                <w:szCs w:val="22"/>
              </w:rPr>
              <w:t>справка о периоде, за который выплачено пособие по беременности и родам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11) </w:t>
            </w:r>
            <w:r w:rsidRPr="002640B0">
              <w:rPr>
                <w:rFonts w:eastAsia="Times New Roman"/>
                <w:sz w:val="22"/>
                <w:szCs w:val="22"/>
              </w:rPr>
              <w:t>выписки (копии) из трудовых книжек родителей (усыновителей,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2640B0">
              <w:rPr>
                <w:sz w:val="22"/>
                <w:szCs w:val="22"/>
              </w:rPr>
              <w:t xml:space="preserve">; 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12) </w:t>
            </w:r>
            <w:r w:rsidRPr="002640B0">
              <w:rPr>
                <w:rFonts w:eastAsia="Times New Roman"/>
                <w:sz w:val="22"/>
                <w:szCs w:val="22"/>
              </w:rPr>
              <w:t>справка о том, что гражданин является обучающимся</w:t>
            </w:r>
            <w:r w:rsidRPr="002640B0">
              <w:rPr>
                <w:sz w:val="22"/>
                <w:szCs w:val="22"/>
              </w:rPr>
              <w:t xml:space="preserve"> </w:t>
            </w:r>
          </w:p>
          <w:p w:rsidR="008B080A" w:rsidRPr="002640B0" w:rsidRDefault="001F7571" w:rsidP="00D75FDE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13) </w:t>
            </w:r>
            <w:r w:rsidRPr="002640B0">
              <w:rPr>
                <w:rFonts w:eastAsia="Times New Roman"/>
                <w:sz w:val="22"/>
                <w:szCs w:val="22"/>
              </w:rPr>
              <w:t>справка о выходе на работу, службу до истечения отпуска по уходу за ребенком в возрасте до 3 лет и прекра</w:t>
            </w:r>
            <w:r w:rsidRPr="002640B0">
              <w:rPr>
                <w:rFonts w:eastAsia="Times New Roman"/>
                <w:sz w:val="22"/>
                <w:szCs w:val="22"/>
              </w:rPr>
              <w:lastRenderedPageBreak/>
              <w:t>щении выплаты пособия – при оформлении отпуска по уходу за ребенком до достижения им возраста 3 лет другим членом семьи или родственником ребенка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14) </w:t>
            </w:r>
            <w:r w:rsidRPr="002640B0">
              <w:rPr>
                <w:rFonts w:eastAsia="Times New Roman"/>
                <w:sz w:val="22"/>
                <w:szCs w:val="22"/>
              </w:rPr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по день достижения ребенком возраста 3 лет 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5145D9" w:rsidRPr="002640B0" w:rsidTr="00BF0C8A">
        <w:tc>
          <w:tcPr>
            <w:tcW w:w="2542" w:type="dxa"/>
          </w:tcPr>
          <w:p w:rsidR="005145D9" w:rsidRPr="005145D9" w:rsidRDefault="005145D9" w:rsidP="005145D9">
            <w:pPr>
              <w:ind w:right="132"/>
              <w:rPr>
                <w:rFonts w:ascii="Times New Roman" w:hAnsi="Times New Roman" w:cs="Times New Roman"/>
              </w:rPr>
            </w:pPr>
            <w:r w:rsidRPr="00967D76">
              <w:rPr>
                <w:rFonts w:ascii="Times New Roman" w:hAnsi="Times New Roman" w:cs="Times New Roman"/>
              </w:rPr>
              <w:lastRenderedPageBreak/>
              <w:t>2.9.</w:t>
            </w:r>
            <w:r>
              <w:rPr>
                <w:b/>
                <w:vertAlign w:val="superscript"/>
              </w:rPr>
              <w:t xml:space="preserve">1 </w:t>
            </w:r>
            <w:r w:rsidRPr="005145D9">
              <w:rPr>
                <w:rStyle w:val="s121"/>
                <w:rFonts w:ascii="Times New Roman" w:hAnsi="Times New Roman" w:cs="Times New Roman"/>
                <w:bCs w:val="0"/>
                <w:sz w:val="22"/>
                <w:szCs w:val="22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  <w:p w:rsidR="005145D9" w:rsidRPr="005145D9" w:rsidRDefault="005145D9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  <w:lang w:val="be-BY"/>
              </w:rPr>
            </w:pPr>
          </w:p>
        </w:tc>
        <w:tc>
          <w:tcPr>
            <w:tcW w:w="5680" w:type="dxa"/>
          </w:tcPr>
          <w:p w:rsidR="00CD4AE4" w:rsidRDefault="005145D9" w:rsidP="005145D9">
            <w:pPr>
              <w:pStyle w:val="table10"/>
              <w:rPr>
                <w:color w:val="000000"/>
                <w:sz w:val="22"/>
                <w:szCs w:val="22"/>
              </w:rPr>
            </w:pPr>
            <w:r w:rsidRPr="00CD4AE4">
              <w:rPr>
                <w:sz w:val="22"/>
                <w:szCs w:val="22"/>
              </w:rPr>
              <w:t xml:space="preserve">1) </w:t>
            </w:r>
            <w:r w:rsidRPr="00CD4AE4">
              <w:rPr>
                <w:rFonts w:eastAsia="Times New Roman"/>
                <w:sz w:val="22"/>
                <w:szCs w:val="22"/>
              </w:rPr>
              <w:t>заявление</w:t>
            </w:r>
            <w:r w:rsidRPr="00CD4AE4">
              <w:rPr>
                <w:sz w:val="22"/>
                <w:szCs w:val="22"/>
              </w:rPr>
              <w:t>;</w:t>
            </w:r>
            <w:r w:rsidR="00CD4AE4" w:rsidRPr="00CD4AE4">
              <w:rPr>
                <w:color w:val="000000"/>
                <w:sz w:val="22"/>
                <w:szCs w:val="22"/>
              </w:rPr>
              <w:t xml:space="preserve"> </w:t>
            </w:r>
          </w:p>
          <w:p w:rsidR="00CD4AE4" w:rsidRPr="00CD4AE4" w:rsidRDefault="00CD4AE4" w:rsidP="005145D9">
            <w:pPr>
              <w:pStyle w:val="table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паспорт или иной документ, удостоверяющий личность;</w:t>
            </w:r>
          </w:p>
          <w:p w:rsidR="00CD4AE4" w:rsidRDefault="00CD4AE4" w:rsidP="005145D9">
            <w:pPr>
              <w:pStyle w:val="table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CD4AE4">
              <w:rPr>
                <w:color w:val="000000"/>
                <w:sz w:val="22"/>
                <w:szCs w:val="22"/>
              </w:rPr>
              <w:t>) два свидетельства о рождении;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свидетельств);</w:t>
            </w:r>
          </w:p>
          <w:p w:rsidR="00CD4AE4" w:rsidRDefault="00CD4AE4" w:rsidP="005145D9">
            <w:pPr>
              <w:pStyle w:val="table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справка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дошкольного);</w:t>
            </w:r>
          </w:p>
          <w:p w:rsidR="00CD4AE4" w:rsidRDefault="00CD4AE4" w:rsidP="005145D9">
            <w:pPr>
              <w:pStyle w:val="table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5) копия решения суда об усыновлении – для семей, усыновивших детей;</w:t>
            </w:r>
          </w:p>
          <w:p w:rsidR="00CD4AE4" w:rsidRDefault="00CD4AE4" w:rsidP="005145D9">
            <w:pPr>
              <w:pStyle w:val="table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6) 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ребенка;</w:t>
            </w:r>
          </w:p>
          <w:p w:rsidR="00CD4AE4" w:rsidRDefault="00CD4AE4" w:rsidP="005145D9">
            <w:pPr>
              <w:pStyle w:val="table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7) свидетельство о заключении брака – в случае, если заявитель состоит в браке;</w:t>
            </w:r>
          </w:p>
          <w:p w:rsidR="00CD4AE4" w:rsidRDefault="00CD4AE4" w:rsidP="005145D9">
            <w:pPr>
              <w:pStyle w:val="table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8) копия решения суда о расторжении брака либо свидетельство о расторжении брака или иной документ, подтверждающих категорию неполной семьи, - для неполных семей;</w:t>
            </w:r>
          </w:p>
          <w:p w:rsidR="00CD4AE4" w:rsidRDefault="00CD4AE4" w:rsidP="005145D9">
            <w:pPr>
              <w:pStyle w:val="table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9) справка о периоде, за который выплачено пособие по беременности и рода, - для лиц, которым пособие  по уходу за ребенком в возрасте до 3 лет назначается со дня,  следующего за днем окончания периода освобождения от работы (службы), учебы, установленного листком нетрудоспособности по беременности и родам;</w:t>
            </w:r>
          </w:p>
          <w:p w:rsidR="00CD4AE4" w:rsidRDefault="00CD4AE4" w:rsidP="005145D9">
            <w:pPr>
              <w:pStyle w:val="table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10) выписки (копии) из трудовых книжек родителей (усыновителей, опекунов (попечителей) или иные документы, подтверждающие их занятость, - в случае необходимости определения места назначения пособия;</w:t>
            </w:r>
          </w:p>
          <w:p w:rsidR="007471B0" w:rsidRPr="002640B0" w:rsidRDefault="00CD4AE4" w:rsidP="00D75FDE">
            <w:pPr>
              <w:pStyle w:val="table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11) справка о размере пособия на детей и периоде его выплаты – в случае </w:t>
            </w:r>
            <w:r w:rsidR="00764F8D">
              <w:rPr>
                <w:color w:val="000000"/>
                <w:sz w:val="22"/>
                <w:szCs w:val="22"/>
              </w:rPr>
              <w:t>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находимся в отпуске по уходу за ребенком до дости</w:t>
            </w:r>
            <w:r w:rsidR="00764F8D">
              <w:rPr>
                <w:color w:val="000000"/>
                <w:sz w:val="22"/>
                <w:szCs w:val="22"/>
              </w:rPr>
              <w:lastRenderedPageBreak/>
              <w:t>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1276" w:type="dxa"/>
          </w:tcPr>
          <w:p w:rsidR="005145D9" w:rsidRPr="002640B0" w:rsidRDefault="00764F8D" w:rsidP="001F7571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бесплатно</w:t>
            </w:r>
          </w:p>
        </w:tc>
        <w:tc>
          <w:tcPr>
            <w:tcW w:w="2693" w:type="dxa"/>
          </w:tcPr>
          <w:p w:rsidR="005145D9" w:rsidRPr="002640B0" w:rsidRDefault="00764F8D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</w:tcPr>
          <w:p w:rsidR="005145D9" w:rsidRPr="002640B0" w:rsidRDefault="00764F8D" w:rsidP="001F7571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2268" w:type="dxa"/>
            <w:vMerge/>
          </w:tcPr>
          <w:p w:rsidR="005145D9" w:rsidRPr="002640B0" w:rsidRDefault="005145D9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lastRenderedPageBreak/>
              <w:t>2.12. Назначение пособия на детей старше 3 лет</w:t>
            </w:r>
            <w:r w:rsidR="00764F8D">
              <w:rPr>
                <w:b w:val="0"/>
                <w:sz w:val="22"/>
                <w:szCs w:val="22"/>
              </w:rPr>
              <w:t xml:space="preserve"> из отдельных категорий семей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заявление;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2) </w:t>
            </w:r>
            <w:r w:rsidRPr="002640B0">
              <w:rPr>
                <w:rFonts w:eastAsia="Times New Roman"/>
                <w:sz w:val="22"/>
                <w:szCs w:val="22"/>
              </w:rPr>
              <w:t>паспорт или иной документ, удостоверяющий личность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3) </w:t>
            </w:r>
            <w:r w:rsidRPr="002640B0">
              <w:rPr>
                <w:rFonts w:eastAsia="Times New Roman"/>
                <w:sz w:val="22"/>
                <w:szCs w:val="22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4) </w:t>
            </w:r>
            <w:r w:rsidRPr="002640B0">
              <w:rPr>
                <w:rFonts w:eastAsia="Times New Roman"/>
                <w:sz w:val="22"/>
                <w:szCs w:val="22"/>
              </w:rPr>
              <w:t>копия решения суда об усыновлении – для семей, усыновивших детей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5) </w:t>
            </w:r>
            <w:r w:rsidRPr="002640B0">
              <w:rPr>
                <w:rFonts w:eastAsia="Times New Roman"/>
                <w:sz w:val="22"/>
                <w:szCs w:val="22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6) </w:t>
            </w:r>
            <w:r w:rsidRPr="002640B0">
              <w:rPr>
                <w:rFonts w:eastAsia="Times New Roman"/>
                <w:sz w:val="22"/>
                <w:szCs w:val="22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 лет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7) </w:t>
            </w:r>
            <w:r w:rsidRPr="002640B0">
              <w:rPr>
                <w:rFonts w:eastAsia="Times New Roman"/>
                <w:sz w:val="22"/>
                <w:szCs w:val="22"/>
              </w:rPr>
              <w:t>удостоверение инвалида – для матери (мачехи), отца (отчима), усыновителя, опекуна (попечителя), являющихся инвалидами</w:t>
            </w:r>
            <w:r w:rsidRPr="002640B0">
              <w:rPr>
                <w:sz w:val="22"/>
                <w:szCs w:val="22"/>
              </w:rPr>
              <w:t>;</w:t>
            </w:r>
          </w:p>
          <w:p w:rsidR="00764F8D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8) </w:t>
            </w:r>
            <w:r w:rsidRPr="002640B0">
              <w:rPr>
                <w:rFonts w:eastAsia="Times New Roman"/>
                <w:sz w:val="22"/>
                <w:szCs w:val="22"/>
              </w:rPr>
              <w:t>справка о призыве на срочную военную службу – для семей военнослужащих, проходящих срочную военную службу</w:t>
            </w:r>
            <w:r w:rsidRPr="002640B0">
              <w:rPr>
                <w:sz w:val="22"/>
                <w:szCs w:val="22"/>
              </w:rPr>
              <w:t>;</w:t>
            </w:r>
          </w:p>
          <w:p w:rsidR="001F7571" w:rsidRPr="002640B0" w:rsidRDefault="00764F8D" w:rsidP="001F7571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9) справка о направлении на альтернативную службу – для семей граждан, проходящих альтернативную службу;</w:t>
            </w:r>
            <w:r w:rsidR="001F7571" w:rsidRPr="002640B0">
              <w:rPr>
                <w:rFonts w:eastAsia="Times New Roman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10</w:t>
            </w:r>
            <w:r w:rsidR="001F7571" w:rsidRPr="002640B0">
              <w:rPr>
                <w:sz w:val="22"/>
                <w:szCs w:val="22"/>
              </w:rPr>
              <w:t xml:space="preserve">) </w:t>
            </w:r>
            <w:r w:rsidR="001F7571" w:rsidRPr="002640B0">
              <w:rPr>
                <w:rFonts w:eastAsia="Times New Roman"/>
                <w:sz w:val="22"/>
                <w:szCs w:val="22"/>
              </w:rPr>
              <w:t>свидетельство о заключении брака – в случае, если заявитель состоит в браке</w:t>
            </w:r>
            <w:r w:rsidR="001F7571" w:rsidRPr="002640B0">
              <w:rPr>
                <w:sz w:val="22"/>
                <w:szCs w:val="22"/>
              </w:rPr>
              <w:t>;</w:t>
            </w:r>
            <w:r w:rsidR="001F7571" w:rsidRPr="002640B0">
              <w:rPr>
                <w:rFonts w:eastAsia="Times New Roman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11</w:t>
            </w:r>
            <w:r w:rsidR="001F7571" w:rsidRPr="002640B0">
              <w:rPr>
                <w:sz w:val="22"/>
                <w:szCs w:val="22"/>
              </w:rPr>
              <w:t xml:space="preserve">) </w:t>
            </w:r>
            <w:r w:rsidR="001F7571" w:rsidRPr="002640B0">
              <w:rPr>
                <w:rFonts w:eastAsia="Times New Roman"/>
                <w:sz w:val="22"/>
                <w:szCs w:val="22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="001F7571" w:rsidRPr="002640B0">
              <w:rPr>
                <w:sz w:val="22"/>
                <w:szCs w:val="22"/>
              </w:rPr>
              <w:t>;</w:t>
            </w:r>
          </w:p>
          <w:p w:rsidR="007471B0" w:rsidRPr="002640B0" w:rsidRDefault="00764F8D" w:rsidP="001F7571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1F7571" w:rsidRPr="002640B0">
              <w:rPr>
                <w:sz w:val="22"/>
                <w:szCs w:val="22"/>
              </w:rPr>
              <w:t xml:space="preserve">) </w:t>
            </w:r>
            <w:r w:rsidR="001F7571" w:rsidRPr="002640B0">
              <w:rPr>
                <w:rFonts w:eastAsia="Times New Roman"/>
                <w:sz w:val="22"/>
                <w:szCs w:val="22"/>
              </w:rPr>
              <w:t>копия решения суда об установлении отцовства – для семей военнослужащих, проходящих срочную военную службу</w:t>
            </w:r>
            <w:r>
              <w:rPr>
                <w:rFonts w:eastAsia="Times New Roman"/>
                <w:sz w:val="22"/>
                <w:szCs w:val="22"/>
              </w:rPr>
              <w:t>, для семей граждан, проходящих альтернативную службу</w:t>
            </w:r>
            <w:r w:rsidR="001F7571" w:rsidRPr="002640B0">
              <w:rPr>
                <w:sz w:val="22"/>
                <w:szCs w:val="22"/>
              </w:rPr>
              <w:t>;</w:t>
            </w:r>
            <w:r w:rsidR="001F7571" w:rsidRPr="002640B0">
              <w:rPr>
                <w:rFonts w:eastAsia="Times New Roman"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13</w:t>
            </w:r>
            <w:r w:rsidR="001F7571" w:rsidRPr="002640B0">
              <w:rPr>
                <w:sz w:val="22"/>
                <w:szCs w:val="22"/>
              </w:rPr>
              <w:t xml:space="preserve">) </w:t>
            </w:r>
            <w:r w:rsidR="001F7571" w:rsidRPr="002640B0">
              <w:rPr>
                <w:rFonts w:eastAsia="Times New Roman"/>
                <w:sz w:val="22"/>
                <w:szCs w:val="22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  <w:r w:rsidR="001F7571" w:rsidRPr="002640B0">
              <w:rPr>
                <w:sz w:val="22"/>
                <w:szCs w:val="22"/>
              </w:rPr>
              <w:t>;</w:t>
            </w:r>
            <w:r w:rsidR="001F7571" w:rsidRPr="002640B0">
              <w:rPr>
                <w:rFonts w:eastAsia="Times New Roman"/>
                <w:sz w:val="22"/>
                <w:szCs w:val="22"/>
              </w:rPr>
              <w:br/>
            </w:r>
            <w:r w:rsidR="001F7571" w:rsidRPr="002640B0">
              <w:rPr>
                <w:sz w:val="22"/>
                <w:szCs w:val="22"/>
              </w:rPr>
              <w:t xml:space="preserve">13) </w:t>
            </w:r>
            <w:r w:rsidR="001F7571" w:rsidRPr="002640B0">
              <w:rPr>
                <w:rFonts w:eastAsia="Times New Roman"/>
                <w:sz w:val="22"/>
                <w:szCs w:val="22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</w:t>
            </w:r>
            <w:r w:rsidR="001F7571" w:rsidRPr="002640B0">
              <w:rPr>
                <w:sz w:val="22"/>
                <w:szCs w:val="22"/>
              </w:rPr>
              <w:t>;</w:t>
            </w:r>
          </w:p>
          <w:p w:rsidR="007471B0" w:rsidRDefault="001F7571" w:rsidP="001F7571">
            <w:pPr>
              <w:pStyle w:val="table10"/>
              <w:rPr>
                <w:rFonts w:eastAsia="Times New Roman"/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lastRenderedPageBreak/>
              <w:t xml:space="preserve">14) </w:t>
            </w:r>
            <w:r w:rsidRPr="002640B0">
              <w:rPr>
                <w:rFonts w:eastAsia="Times New Roman"/>
                <w:sz w:val="22"/>
                <w:szCs w:val="22"/>
              </w:rPr>
              <w:t xml:space="preserve">сведения о полученных доходах за 6 месяцев года, </w:t>
            </w:r>
          </w:p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rFonts w:eastAsia="Times New Roman"/>
                <w:sz w:val="22"/>
                <w:szCs w:val="22"/>
              </w:rPr>
              <w:t>предшествующего году обращения, – для трудоспособного отца (отчима) в полной семье, родителя в неполной семье, усыновителя, опекуна (попечителя)</w:t>
            </w:r>
            <w:r w:rsidRPr="002640B0">
              <w:rPr>
                <w:sz w:val="22"/>
                <w:szCs w:val="22"/>
              </w:rPr>
              <w:t>;</w:t>
            </w:r>
            <w:r w:rsidRPr="002640B0">
              <w:rPr>
                <w:rFonts w:eastAsia="Times New Roman"/>
                <w:sz w:val="22"/>
                <w:szCs w:val="22"/>
              </w:rPr>
              <w:br/>
            </w:r>
            <w:r w:rsidRPr="002640B0">
              <w:rPr>
                <w:sz w:val="22"/>
                <w:szCs w:val="22"/>
              </w:rPr>
              <w:t xml:space="preserve">15) </w:t>
            </w:r>
            <w:r w:rsidRPr="002640B0">
              <w:rPr>
                <w:rFonts w:eastAsia="Times New Roman"/>
                <w:sz w:val="22"/>
                <w:szCs w:val="22"/>
              </w:rPr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lastRenderedPageBreak/>
              <w:t xml:space="preserve">бесплатно 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</w:tcPr>
          <w:p w:rsidR="001F7571" w:rsidRPr="002640B0" w:rsidRDefault="001F7571" w:rsidP="00764F8D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по 3</w:t>
            </w:r>
            <w:r w:rsidR="00764F8D">
              <w:rPr>
                <w:sz w:val="22"/>
                <w:szCs w:val="22"/>
              </w:rPr>
              <w:t>0 июн</w:t>
            </w:r>
            <w:r w:rsidRPr="002640B0">
              <w:rPr>
                <w:sz w:val="22"/>
                <w:szCs w:val="22"/>
              </w:rPr>
              <w:t>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lastRenderedPageBreak/>
              <w:t>2.13. Назначение пособия по уходу за больным ребенком в возрасте до 14 лет</w:t>
            </w:r>
            <w:r w:rsidR="009D1E1B">
              <w:rPr>
                <w:b w:val="0"/>
                <w:sz w:val="22"/>
                <w:szCs w:val="22"/>
              </w:rPr>
              <w:t xml:space="preserve"> (ребенком-инвалидом в возрасте до 18 лет)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листок нетрудоспособности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rFonts w:eastAsia="Times New Roman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intext"/>
              <w:ind w:firstLine="0"/>
              <w:jc w:val="left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2.14. Назначение пособия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  <w:p w:rsidR="001F7571" w:rsidRPr="002640B0" w:rsidRDefault="001F7571" w:rsidP="001F7571">
            <w:pPr>
              <w:pStyle w:val="articleintex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листок нетрудоспособности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1571F" w:rsidRPr="007471B0" w:rsidRDefault="001F7571" w:rsidP="001F7571">
            <w:pPr>
              <w:pStyle w:val="table10"/>
              <w:rPr>
                <w:rFonts w:eastAsia="Times New Roman"/>
                <w:sz w:val="22"/>
                <w:szCs w:val="22"/>
              </w:rPr>
            </w:pPr>
            <w:r w:rsidRPr="002640B0">
              <w:rPr>
                <w:rFonts w:eastAsia="Times New Roman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9D1E1B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2.16. Назначение пособия</w:t>
            </w:r>
            <w:r w:rsidR="009D1E1B">
              <w:rPr>
                <w:b w:val="0"/>
                <w:sz w:val="22"/>
                <w:szCs w:val="22"/>
              </w:rPr>
              <w:t xml:space="preserve"> по временной нетрудоспособности на ребенка-инвалида в возрасте до 18 лет в случае его </w:t>
            </w:r>
            <w:r w:rsidRPr="002640B0">
              <w:rPr>
                <w:b w:val="0"/>
                <w:sz w:val="22"/>
                <w:szCs w:val="22"/>
              </w:rPr>
              <w:t>санаторно-курортном лече</w:t>
            </w:r>
            <w:r w:rsidR="009D1E1B">
              <w:rPr>
                <w:b w:val="0"/>
                <w:sz w:val="22"/>
                <w:szCs w:val="22"/>
              </w:rPr>
              <w:t>ния, медицинской реабилитации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листок нетрудоспособности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7471B0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rFonts w:eastAsia="Times New Roman"/>
                <w:sz w:val="22"/>
                <w:szCs w:val="22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1571F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2.18. Выдача справки о размере пособия на детей и периоде его выплаты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паспорт или иной документ, удостоверяющий личность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5 дней со дня обращения</w:t>
            </w:r>
          </w:p>
          <w:p w:rsidR="007471B0" w:rsidRDefault="007471B0" w:rsidP="001F7571">
            <w:pPr>
              <w:pStyle w:val="table10"/>
              <w:rPr>
                <w:sz w:val="22"/>
                <w:szCs w:val="22"/>
              </w:rPr>
            </w:pPr>
          </w:p>
          <w:p w:rsidR="007471B0" w:rsidRPr="002640B0" w:rsidRDefault="007471B0" w:rsidP="001F7571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бессрочно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BF0C8A" w:rsidRPr="002640B0" w:rsidRDefault="001F7571" w:rsidP="00D75FDE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2.19. 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jc w:val="center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бессрочно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790DBF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паспорт или иной документ, удостоверяющий личность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бессрочно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790DBF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jc w:val="center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бессрочно</w:t>
            </w:r>
          </w:p>
        </w:tc>
        <w:tc>
          <w:tcPr>
            <w:tcW w:w="2268" w:type="dxa"/>
            <w:vMerge w:val="restart"/>
          </w:tcPr>
          <w:p w:rsidR="009D1E1B" w:rsidRPr="009D1E1B" w:rsidRDefault="009D1E1B" w:rsidP="009D1E1B">
            <w:pPr>
              <w:pStyle w:val="table10"/>
              <w:rPr>
                <w:sz w:val="22"/>
                <w:szCs w:val="22"/>
              </w:rPr>
            </w:pPr>
            <w:r w:rsidRPr="009D1E1B">
              <w:rPr>
                <w:sz w:val="22"/>
                <w:szCs w:val="22"/>
              </w:rPr>
              <w:t xml:space="preserve">Ведущий юрисконсульт </w:t>
            </w:r>
            <w:proofErr w:type="spellStart"/>
            <w:r w:rsidRPr="009D1E1B">
              <w:rPr>
                <w:sz w:val="22"/>
                <w:szCs w:val="22"/>
              </w:rPr>
              <w:t>Сапега</w:t>
            </w:r>
            <w:proofErr w:type="spellEnd"/>
            <w:r w:rsidRPr="009D1E1B">
              <w:rPr>
                <w:sz w:val="22"/>
                <w:szCs w:val="22"/>
              </w:rPr>
              <w:t xml:space="preserve"> Людмила Анатольевна,  </w:t>
            </w:r>
          </w:p>
          <w:p w:rsidR="009D1E1B" w:rsidRPr="009D1E1B" w:rsidRDefault="009D1E1B" w:rsidP="009D1E1B">
            <w:pPr>
              <w:pStyle w:val="table10"/>
              <w:rPr>
                <w:sz w:val="22"/>
                <w:szCs w:val="22"/>
              </w:rPr>
            </w:pPr>
            <w:r w:rsidRPr="009D1E1B">
              <w:rPr>
                <w:sz w:val="22"/>
                <w:szCs w:val="22"/>
              </w:rPr>
              <w:t xml:space="preserve">тел. </w:t>
            </w:r>
            <w:r w:rsidR="00F8306B">
              <w:rPr>
                <w:sz w:val="22"/>
                <w:szCs w:val="22"/>
              </w:rPr>
              <w:t>26</w:t>
            </w:r>
            <w:r w:rsidRPr="009D1E1B">
              <w:rPr>
                <w:sz w:val="22"/>
                <w:szCs w:val="22"/>
              </w:rPr>
              <w:t>-20-88</w:t>
            </w:r>
          </w:p>
          <w:p w:rsidR="001F7571" w:rsidRPr="002640B0" w:rsidRDefault="009D1E1B" w:rsidP="001A105D">
            <w:pPr>
              <w:rPr>
                <w:rFonts w:ascii="Times New Roman" w:hAnsi="Times New Roman" w:cs="Times New Roman"/>
              </w:rPr>
            </w:pPr>
            <w:r w:rsidRPr="009D1E1B">
              <w:rPr>
                <w:rFonts w:ascii="Times New Roman" w:hAnsi="Times New Roman" w:cs="Times New Roman"/>
              </w:rPr>
              <w:t xml:space="preserve">(в случае временного отсутствия – секретарь приемной руководителя </w:t>
            </w:r>
            <w:r w:rsidR="001A105D">
              <w:rPr>
                <w:rFonts w:ascii="Times New Roman" w:hAnsi="Times New Roman" w:cs="Times New Roman"/>
                <w:lang w:val="ru-RU"/>
              </w:rPr>
              <w:t>Приставко Наталья Александровна</w:t>
            </w:r>
            <w:r w:rsidRPr="009D1E1B">
              <w:rPr>
                <w:rFonts w:ascii="Times New Roman" w:hAnsi="Times New Roman" w:cs="Times New Roman"/>
              </w:rPr>
              <w:t xml:space="preserve">, тел. </w:t>
            </w:r>
            <w:r w:rsidR="00F8306B">
              <w:rPr>
                <w:rFonts w:ascii="Times New Roman" w:hAnsi="Times New Roman" w:cs="Times New Roman"/>
                <w:lang w:val="ru-RU"/>
              </w:rPr>
              <w:t>26</w:t>
            </w:r>
            <w:r w:rsidRPr="009D1E1B">
              <w:rPr>
                <w:rFonts w:ascii="Times New Roman" w:hAnsi="Times New Roman" w:cs="Times New Roman"/>
              </w:rPr>
              <w:t>-</w:t>
            </w:r>
            <w:r w:rsidR="00F8306B">
              <w:rPr>
                <w:rFonts w:ascii="Times New Roman" w:hAnsi="Times New Roman" w:cs="Times New Roman"/>
                <w:lang w:val="ru-RU"/>
              </w:rPr>
              <w:t>4</w:t>
            </w:r>
            <w:r w:rsidRPr="009D1E1B">
              <w:rPr>
                <w:rFonts w:ascii="Times New Roman" w:hAnsi="Times New Roman" w:cs="Times New Roman"/>
              </w:rPr>
              <w:t>6-72</w:t>
            </w:r>
            <w:r w:rsidRPr="009D1E1B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11571F" w:rsidRPr="002640B0" w:rsidTr="00BF0C8A">
        <w:tc>
          <w:tcPr>
            <w:tcW w:w="2542" w:type="dxa"/>
          </w:tcPr>
          <w:p w:rsidR="00790DBF" w:rsidRPr="002640B0" w:rsidRDefault="001F7571" w:rsidP="007471B0">
            <w:pPr>
              <w:pStyle w:val="article"/>
              <w:spacing w:before="0" w:after="0"/>
              <w:ind w:left="0" w:right="132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2.25. Выдача справки о нахождении в отпуске по уходу за ребенком</w:t>
            </w:r>
            <w:r w:rsidR="0011571F">
              <w:rPr>
                <w:b w:val="0"/>
                <w:sz w:val="22"/>
                <w:szCs w:val="22"/>
              </w:rPr>
              <w:t xml:space="preserve"> до достижения им возраста 3 лет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jc w:val="center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–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бессрочно</w:t>
            </w:r>
          </w:p>
        </w:tc>
        <w:tc>
          <w:tcPr>
            <w:tcW w:w="2268" w:type="dxa"/>
            <w:vMerge/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8A27A6">
        <w:trPr>
          <w:trHeight w:val="1004"/>
        </w:trPr>
        <w:tc>
          <w:tcPr>
            <w:tcW w:w="2542" w:type="dxa"/>
          </w:tcPr>
          <w:p w:rsidR="001F7571" w:rsidRPr="002640B0" w:rsidRDefault="001F7571" w:rsidP="007471B0">
            <w:pPr>
              <w:pStyle w:val="article"/>
              <w:spacing w:before="0" w:after="0"/>
              <w:ind w:left="0" w:right="132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5680" w:type="dxa"/>
          </w:tcPr>
          <w:p w:rsidR="001F7571" w:rsidRPr="00BF0C8A" w:rsidRDefault="001F7571" w:rsidP="00BF0C8A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паспорт или иной документ, удостоверяющий личность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3 дня со дня обращения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бессрочно</w:t>
            </w:r>
          </w:p>
        </w:tc>
        <w:tc>
          <w:tcPr>
            <w:tcW w:w="2268" w:type="dxa"/>
            <w:vMerge w:val="restart"/>
          </w:tcPr>
          <w:p w:rsidR="001F7571" w:rsidRPr="001F7571" w:rsidRDefault="001F7571" w:rsidP="001F757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Ведущий бухгалтер Титова Алла Владимировна, тел. </w:t>
            </w:r>
            <w:r w:rsidR="00F8306B">
              <w:rPr>
                <w:rFonts w:ascii="Times New Roman" w:eastAsia="Times New Roman" w:hAnsi="Times New Roman" w:cs="Times New Roman"/>
                <w:lang w:val="ru-RU" w:eastAsia="ru-RU"/>
              </w:rPr>
              <w:t>26-18-18</w:t>
            </w:r>
          </w:p>
          <w:p w:rsidR="001F7571" w:rsidRPr="001F7571" w:rsidRDefault="001F7571" w:rsidP="001F757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>(в случае временного отсутствия – работник бухгалтерии, исполняющий обязанности</w:t>
            </w:r>
          </w:p>
          <w:p w:rsidR="001F7571" w:rsidRPr="002640B0" w:rsidRDefault="001F7571" w:rsidP="00F8306B">
            <w:pPr>
              <w:rPr>
                <w:rFonts w:ascii="Times New Roman" w:hAnsi="Times New Roman" w:cs="Times New Roman"/>
              </w:rPr>
            </w:pP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тел. </w:t>
            </w:r>
            <w:r w:rsidR="00F8306B">
              <w:rPr>
                <w:rFonts w:ascii="Times New Roman" w:eastAsia="Times New Roman" w:hAnsi="Times New Roman" w:cs="Times New Roman"/>
                <w:lang w:val="ru-RU" w:eastAsia="ru-RU"/>
              </w:rPr>
              <w:t>26-53</w:t>
            </w: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>-00)</w:t>
            </w:r>
          </w:p>
        </w:tc>
      </w:tr>
      <w:tr w:rsidR="0011571F" w:rsidRPr="002640B0" w:rsidTr="00BF0C8A">
        <w:trPr>
          <w:trHeight w:val="3244"/>
        </w:trPr>
        <w:tc>
          <w:tcPr>
            <w:tcW w:w="2542" w:type="dxa"/>
            <w:tcBorders>
              <w:bottom w:val="single" w:sz="4" w:space="0" w:color="auto"/>
            </w:tcBorders>
          </w:tcPr>
          <w:p w:rsidR="001F7571" w:rsidRPr="002640B0" w:rsidRDefault="001F7571" w:rsidP="009D1E1B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2.</w:t>
            </w:r>
            <w:r w:rsidR="009D1E1B">
              <w:rPr>
                <w:b w:val="0"/>
                <w:sz w:val="22"/>
                <w:szCs w:val="22"/>
              </w:rPr>
              <w:t xml:space="preserve">35. Выплата пособия </w:t>
            </w:r>
            <w:r w:rsidRPr="002640B0">
              <w:rPr>
                <w:b w:val="0"/>
                <w:sz w:val="22"/>
                <w:szCs w:val="22"/>
              </w:rPr>
              <w:t>на погребение</w:t>
            </w: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1F7571" w:rsidRPr="002640B0" w:rsidRDefault="001F7571" w:rsidP="00BF0C8A">
            <w:pPr>
              <w:pStyle w:val="table10"/>
              <w:contextualSpacing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 xml:space="preserve">1) заявление лица, взявшего на себя организацию </w:t>
            </w:r>
            <w:proofErr w:type="gramStart"/>
            <w:r w:rsidRPr="002640B0">
              <w:rPr>
                <w:sz w:val="22"/>
                <w:szCs w:val="22"/>
              </w:rPr>
              <w:t>погребения</w:t>
            </w:r>
            <w:proofErr w:type="gramEnd"/>
            <w:r w:rsidRPr="002640B0">
              <w:rPr>
                <w:sz w:val="22"/>
                <w:szCs w:val="22"/>
              </w:rPr>
              <w:t xml:space="preserve"> умершего (погибшего);</w:t>
            </w:r>
            <w:r w:rsidRPr="002640B0">
              <w:rPr>
                <w:sz w:val="22"/>
                <w:szCs w:val="22"/>
              </w:rPr>
              <w:br/>
              <w:t>2) паспорт или иной документ, удостоверяющий личность заявителя;</w:t>
            </w:r>
            <w:r w:rsidRPr="002640B0">
              <w:rPr>
                <w:sz w:val="22"/>
                <w:szCs w:val="22"/>
              </w:rPr>
              <w:br/>
              <w:t>3) справка о смерти – в случае, если смерть зарегистрирована в Республике Беларусь;</w:t>
            </w:r>
            <w:r w:rsidRPr="002640B0">
              <w:rPr>
                <w:sz w:val="22"/>
                <w:szCs w:val="22"/>
              </w:rPr>
              <w:br/>
              <w:t>4) свидетельство о смерти – в случае, если смерть зарегистрирована за пределами Республики Беларусь;</w:t>
            </w:r>
            <w:r w:rsidRPr="002640B0">
              <w:rPr>
                <w:sz w:val="22"/>
                <w:szCs w:val="22"/>
              </w:rPr>
              <w:br/>
              <w:t>5) свидетельство о рождении (при его наличии) – в случае смерти ребенка (детей);</w:t>
            </w:r>
          </w:p>
          <w:p w:rsidR="001F7571" w:rsidRPr="002640B0" w:rsidRDefault="001F7571" w:rsidP="00BF0C8A">
            <w:pPr>
              <w:pStyle w:val="table10"/>
              <w:contextualSpacing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6) 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единовременно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F7571" w:rsidRPr="002640B0" w:rsidRDefault="001F7571" w:rsidP="001F7571">
            <w:pPr>
              <w:rPr>
                <w:rFonts w:ascii="Times New Roman" w:hAnsi="Times New Roman" w:cs="Times New Roman"/>
              </w:rPr>
            </w:pP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 xml:space="preserve">2.44. Выдача справки о </w:t>
            </w:r>
            <w:proofErr w:type="spellStart"/>
            <w:r w:rsidRPr="002640B0">
              <w:rPr>
                <w:b w:val="0"/>
                <w:sz w:val="22"/>
                <w:szCs w:val="22"/>
              </w:rPr>
              <w:t>невыделении</w:t>
            </w:r>
            <w:proofErr w:type="spellEnd"/>
            <w:r w:rsidRPr="002640B0">
              <w:rPr>
                <w:b w:val="0"/>
                <w:sz w:val="22"/>
                <w:szCs w:val="22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паспорт или иной документ, удостоверяющий личность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5 дней со дня обращения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бессрочно</w:t>
            </w:r>
          </w:p>
        </w:tc>
        <w:tc>
          <w:tcPr>
            <w:tcW w:w="2268" w:type="dxa"/>
          </w:tcPr>
          <w:p w:rsidR="001F7571" w:rsidRPr="008A27A6" w:rsidRDefault="0063432E" w:rsidP="001A105D">
            <w:pPr>
              <w:pStyle w:val="table10"/>
              <w:rPr>
                <w:sz w:val="22"/>
                <w:szCs w:val="22"/>
              </w:rPr>
            </w:pPr>
            <w:r w:rsidRPr="008A27A6">
              <w:rPr>
                <w:sz w:val="22"/>
                <w:szCs w:val="22"/>
              </w:rPr>
              <w:t xml:space="preserve">Ведущий юрисконсульт </w:t>
            </w:r>
            <w:proofErr w:type="spellStart"/>
            <w:r w:rsidRPr="008A27A6">
              <w:rPr>
                <w:sz w:val="22"/>
                <w:szCs w:val="22"/>
              </w:rPr>
              <w:t>Сапега</w:t>
            </w:r>
            <w:proofErr w:type="spellEnd"/>
            <w:r w:rsidRPr="008A27A6">
              <w:rPr>
                <w:sz w:val="22"/>
                <w:szCs w:val="22"/>
              </w:rPr>
              <w:t xml:space="preserve"> Людмила </w:t>
            </w:r>
            <w:proofErr w:type="gramStart"/>
            <w:r w:rsidRPr="008A27A6">
              <w:rPr>
                <w:sz w:val="22"/>
                <w:szCs w:val="22"/>
              </w:rPr>
              <w:t>Анатольевна,  тел.</w:t>
            </w:r>
            <w:proofErr w:type="gramEnd"/>
            <w:r w:rsidRPr="008A27A6">
              <w:rPr>
                <w:sz w:val="22"/>
                <w:szCs w:val="22"/>
              </w:rPr>
              <w:t xml:space="preserve"> </w:t>
            </w:r>
            <w:r w:rsidR="00F8306B">
              <w:rPr>
                <w:sz w:val="22"/>
                <w:szCs w:val="22"/>
              </w:rPr>
              <w:t>26</w:t>
            </w:r>
            <w:r w:rsidRPr="008A27A6">
              <w:rPr>
                <w:sz w:val="22"/>
                <w:szCs w:val="22"/>
              </w:rPr>
              <w:t>-20-88</w:t>
            </w:r>
            <w:r w:rsidR="008A27A6" w:rsidRPr="008A27A6">
              <w:rPr>
                <w:sz w:val="22"/>
                <w:szCs w:val="22"/>
              </w:rPr>
              <w:t xml:space="preserve">, </w:t>
            </w:r>
            <w:r w:rsidRPr="008A27A6">
              <w:rPr>
                <w:sz w:val="22"/>
                <w:szCs w:val="22"/>
              </w:rPr>
              <w:t xml:space="preserve">(в случае временного отсутствия – секретарь приемной руководителя </w:t>
            </w:r>
            <w:r w:rsidR="001A105D">
              <w:rPr>
                <w:sz w:val="22"/>
                <w:szCs w:val="22"/>
              </w:rPr>
              <w:t>Приставко Наталья Александровна</w:t>
            </w:r>
            <w:r w:rsidRPr="008A27A6">
              <w:rPr>
                <w:sz w:val="22"/>
                <w:szCs w:val="22"/>
              </w:rPr>
              <w:t xml:space="preserve">, тел. </w:t>
            </w:r>
            <w:r w:rsidR="00F8306B">
              <w:rPr>
                <w:sz w:val="22"/>
                <w:szCs w:val="22"/>
              </w:rPr>
              <w:t>26</w:t>
            </w:r>
            <w:r w:rsidRPr="008A27A6">
              <w:rPr>
                <w:sz w:val="22"/>
                <w:szCs w:val="22"/>
              </w:rPr>
              <w:t>-</w:t>
            </w:r>
            <w:r w:rsidR="00F8306B">
              <w:rPr>
                <w:sz w:val="22"/>
                <w:szCs w:val="22"/>
              </w:rPr>
              <w:t>4</w:t>
            </w:r>
            <w:r w:rsidRPr="008A27A6">
              <w:rPr>
                <w:sz w:val="22"/>
                <w:szCs w:val="22"/>
              </w:rPr>
              <w:t>6-72</w:t>
            </w:r>
            <w:r w:rsidRPr="008A27A6">
              <w:rPr>
                <w:rFonts w:eastAsia="Times New Roman"/>
                <w:sz w:val="22"/>
                <w:szCs w:val="22"/>
              </w:rPr>
              <w:t>)</w:t>
            </w:r>
          </w:p>
        </w:tc>
      </w:tr>
      <w:tr w:rsidR="001F7571" w:rsidRPr="002640B0" w:rsidTr="008B080A">
        <w:tc>
          <w:tcPr>
            <w:tcW w:w="16018" w:type="dxa"/>
            <w:gridSpan w:val="6"/>
          </w:tcPr>
          <w:p w:rsidR="001F7571" w:rsidRPr="002640B0" w:rsidRDefault="001F7571" w:rsidP="001F75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40B0">
              <w:rPr>
                <w:rFonts w:ascii="Times New Roman" w:eastAsia="Times New Roman" w:hAnsi="Times New Roman" w:cs="Times New Roman"/>
                <w:b/>
                <w:lang w:val="ru-RU" w:eastAsia="ru-RU"/>
              </w:rPr>
              <w:lastRenderedPageBreak/>
              <w:t>ПОЛУЧЕННЫЕ ДОХОДЫ И УПЛАЧЕННЫЕ НАЛОГИ, СБОРЫ (ПОШЛИНЫ)</w:t>
            </w:r>
          </w:p>
        </w:tc>
      </w:tr>
      <w:tr w:rsidR="0011571F" w:rsidRPr="002640B0" w:rsidTr="00BF0C8A">
        <w:tc>
          <w:tcPr>
            <w:tcW w:w="2542" w:type="dxa"/>
          </w:tcPr>
          <w:p w:rsidR="001F7571" w:rsidRPr="002640B0" w:rsidRDefault="001F7571" w:rsidP="001F7571">
            <w:pPr>
              <w:pStyle w:val="article"/>
              <w:spacing w:before="0" w:after="0"/>
              <w:ind w:left="0" w:firstLine="0"/>
              <w:rPr>
                <w:b w:val="0"/>
                <w:sz w:val="22"/>
                <w:szCs w:val="22"/>
              </w:rPr>
            </w:pPr>
            <w:r w:rsidRPr="002640B0">
              <w:rPr>
                <w:b w:val="0"/>
                <w:sz w:val="22"/>
                <w:szCs w:val="22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5680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1) паспорт или иной документ, удостоверяющий личность</w:t>
            </w:r>
          </w:p>
        </w:tc>
        <w:tc>
          <w:tcPr>
            <w:tcW w:w="1276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бесплатно</w:t>
            </w:r>
          </w:p>
        </w:tc>
        <w:tc>
          <w:tcPr>
            <w:tcW w:w="2693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в день обращения</w:t>
            </w:r>
          </w:p>
        </w:tc>
        <w:tc>
          <w:tcPr>
            <w:tcW w:w="1559" w:type="dxa"/>
          </w:tcPr>
          <w:p w:rsidR="001F7571" w:rsidRPr="002640B0" w:rsidRDefault="001F7571" w:rsidP="001F7571">
            <w:pPr>
              <w:pStyle w:val="table10"/>
              <w:rPr>
                <w:sz w:val="22"/>
                <w:szCs w:val="22"/>
              </w:rPr>
            </w:pPr>
            <w:r w:rsidRPr="002640B0">
              <w:rPr>
                <w:sz w:val="22"/>
                <w:szCs w:val="22"/>
              </w:rPr>
              <w:t>бессрочно</w:t>
            </w:r>
          </w:p>
        </w:tc>
        <w:tc>
          <w:tcPr>
            <w:tcW w:w="2268" w:type="dxa"/>
          </w:tcPr>
          <w:p w:rsidR="001F7571" w:rsidRPr="001F7571" w:rsidRDefault="001F7571" w:rsidP="001F757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Ведущий бухгалтер Титова Алла Владимировна, тел. </w:t>
            </w:r>
            <w:r w:rsidR="00F8306B">
              <w:rPr>
                <w:rFonts w:ascii="Times New Roman" w:eastAsia="Times New Roman" w:hAnsi="Times New Roman" w:cs="Times New Roman"/>
                <w:lang w:val="ru-RU" w:eastAsia="ru-RU"/>
              </w:rPr>
              <w:t>26-18-18</w:t>
            </w:r>
          </w:p>
          <w:p w:rsidR="001F7571" w:rsidRPr="001F7571" w:rsidRDefault="001F7571" w:rsidP="001F7571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>(в случае временного отсутствия – работник бухгалтерии, исполняющий обязанности</w:t>
            </w:r>
          </w:p>
          <w:p w:rsidR="001F7571" w:rsidRPr="002640B0" w:rsidRDefault="001F7571" w:rsidP="00F8306B">
            <w:pPr>
              <w:rPr>
                <w:rFonts w:ascii="Times New Roman" w:hAnsi="Times New Roman" w:cs="Times New Roman"/>
              </w:rPr>
            </w:pP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тел. </w:t>
            </w:r>
            <w:r w:rsidR="00F8306B">
              <w:rPr>
                <w:rFonts w:ascii="Times New Roman" w:eastAsia="Times New Roman" w:hAnsi="Times New Roman" w:cs="Times New Roman"/>
                <w:lang w:val="ru-RU" w:eastAsia="ru-RU"/>
              </w:rPr>
              <w:t>26-53-00</w:t>
            </w:r>
            <w:r w:rsidRPr="001F7571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</w:tr>
    </w:tbl>
    <w:p w:rsidR="001F7571" w:rsidRPr="001F7571" w:rsidRDefault="001F7571" w:rsidP="001F7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5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1F7571" w:rsidRPr="001F7571" w:rsidRDefault="001F7571" w:rsidP="001F7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5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гражданина могут быть истребованы документы, подтверждающие его полномочия, если с заявлением обращается представитель заинтересованного лица, а также иные документы в случаях, указанных в пункте 2 статьи 15 Закона Республики Беларусь «Об основах административных процедур».</w:t>
      </w:r>
    </w:p>
    <w:p w:rsidR="001F7571" w:rsidRPr="001F7571" w:rsidRDefault="001F7571" w:rsidP="001F7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5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1F7571" w:rsidRPr="001F7571" w:rsidRDefault="001F7571" w:rsidP="001F7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75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1F7571" w:rsidRPr="001F7571" w:rsidRDefault="001F7571" w:rsidP="001F7571">
      <w:pPr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F7571" w:rsidRPr="001F7571" w:rsidRDefault="001F7571" w:rsidP="001F7571">
      <w:pPr>
        <w:spacing w:after="0" w:line="240" w:lineRule="auto"/>
        <w:ind w:right="5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75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Ответственные за осуществление административных процедур проводят прием и предварительное консультирование заинтересованных лиц в рабочие дни с 8</w:t>
      </w:r>
      <w:r w:rsidR="006343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1F75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00 до 13.00 и с 1</w:t>
      </w:r>
      <w:r w:rsidR="006343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  <w:r w:rsidRPr="001F75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="006343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45</w:t>
      </w:r>
      <w:r w:rsidRPr="001F75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до 1</w:t>
      </w:r>
      <w:r w:rsidR="006343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6.45</w:t>
      </w:r>
      <w:r w:rsidRPr="001F75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часов, обеденный перерыв с 13</w:t>
      </w:r>
      <w:r w:rsidR="006343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  <w:r w:rsidRPr="001F75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00 до 1</w:t>
      </w:r>
      <w:r w:rsidR="0063432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3.45</w:t>
      </w:r>
      <w:r w:rsidRPr="001F757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часов, выходной – суббота, воскресенье.</w:t>
      </w:r>
    </w:p>
    <w:p w:rsidR="001F7571" w:rsidRPr="001F7571" w:rsidRDefault="001F7571">
      <w:pPr>
        <w:rPr>
          <w:lang w:val="ru-RU"/>
        </w:rPr>
      </w:pPr>
    </w:p>
    <w:sectPr w:rsidR="001F7571" w:rsidRPr="001F7571" w:rsidSect="008B080A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16AF9"/>
    <w:multiLevelType w:val="hybridMultilevel"/>
    <w:tmpl w:val="B6A2D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924"/>
    <w:multiLevelType w:val="hybridMultilevel"/>
    <w:tmpl w:val="BE14AE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141"/>
  <w:characterSpacingControl w:val="doNotCompress"/>
  <w:compat>
    <w:compatSetting w:name="compatibilityMode" w:uri="http://schemas.microsoft.com/office/word" w:val="12"/>
  </w:compat>
  <w:rsids>
    <w:rsidRoot w:val="001F7571"/>
    <w:rsid w:val="000D2E8D"/>
    <w:rsid w:val="0011571F"/>
    <w:rsid w:val="00187E12"/>
    <w:rsid w:val="001A105D"/>
    <w:rsid w:val="001F7571"/>
    <w:rsid w:val="002640B0"/>
    <w:rsid w:val="003738A9"/>
    <w:rsid w:val="005145D9"/>
    <w:rsid w:val="005C3D13"/>
    <w:rsid w:val="0063432E"/>
    <w:rsid w:val="00705876"/>
    <w:rsid w:val="007471B0"/>
    <w:rsid w:val="00764F8D"/>
    <w:rsid w:val="00790DBF"/>
    <w:rsid w:val="008863C1"/>
    <w:rsid w:val="008A27A6"/>
    <w:rsid w:val="008B080A"/>
    <w:rsid w:val="008E5873"/>
    <w:rsid w:val="00967D76"/>
    <w:rsid w:val="009D1E1B"/>
    <w:rsid w:val="00BF0C8A"/>
    <w:rsid w:val="00CD4AE4"/>
    <w:rsid w:val="00D75FDE"/>
    <w:rsid w:val="00E143B2"/>
    <w:rsid w:val="00F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17E91-798F-4848-A28D-A484C445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A9"/>
  </w:style>
  <w:style w:type="paragraph" w:styleId="1">
    <w:name w:val="heading 1"/>
    <w:basedOn w:val="a"/>
    <w:next w:val="a"/>
    <w:link w:val="10"/>
    <w:uiPriority w:val="9"/>
    <w:qFormat/>
    <w:rsid w:val="00CD4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1F757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1F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F757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paragraph" w:customStyle="1" w:styleId="article">
    <w:name w:val="article"/>
    <w:basedOn w:val="a"/>
    <w:rsid w:val="001F7571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rticleintext">
    <w:name w:val="articleintext"/>
    <w:basedOn w:val="a"/>
    <w:rsid w:val="001F757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E14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3B2"/>
    <w:rPr>
      <w:rFonts w:ascii="Segoe UI" w:hAnsi="Segoe UI" w:cs="Segoe UI"/>
      <w:sz w:val="18"/>
      <w:szCs w:val="18"/>
    </w:rPr>
  </w:style>
  <w:style w:type="character" w:customStyle="1" w:styleId="s121">
    <w:name w:val="s121"/>
    <w:basedOn w:val="a0"/>
    <w:rsid w:val="005145D9"/>
    <w:rPr>
      <w:b w:val="0"/>
      <w:bCs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CD4AE4"/>
    <w:rPr>
      <w:color w:val="0038C8"/>
      <w:u w:val="single"/>
    </w:rPr>
  </w:style>
  <w:style w:type="paragraph" w:styleId="a7">
    <w:name w:val="No Spacing"/>
    <w:uiPriority w:val="1"/>
    <w:qFormat/>
    <w:rsid w:val="00CD4AE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4A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443BE-D0E8-4697-809C-F810753F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2020-10-28T09:00:00Z</cp:lastPrinted>
  <dcterms:created xsi:type="dcterms:W3CDTF">2019-05-03T08:55:00Z</dcterms:created>
  <dcterms:modified xsi:type="dcterms:W3CDTF">2020-11-04T08:40:00Z</dcterms:modified>
</cp:coreProperties>
</file>